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7" w:rsidRDefault="00295F57" w:rsidP="00226FA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Slums of the World</w:t>
      </w:r>
      <w:r w:rsidR="00226FA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26FAE" w:rsidRPr="00423BFD">
        <w:rPr>
          <w:rFonts w:ascii="Times New Roman" w:hAnsi="Times New Roman" w:cs="Times New Roman"/>
          <w:i w:val="0"/>
          <w:sz w:val="22"/>
          <w:szCs w:val="22"/>
        </w:rPr>
        <w:t>Rubric</w:t>
      </w:r>
    </w:p>
    <w:p w:rsidR="00295F57" w:rsidRDefault="00295F57" w:rsidP="00295F57"/>
    <w:tbl>
      <w:tblPr>
        <w:tblW w:w="136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710"/>
        <w:gridCol w:w="2712"/>
        <w:gridCol w:w="2710"/>
        <w:gridCol w:w="2712"/>
        <w:gridCol w:w="2842"/>
      </w:tblGrid>
      <w:tr w:rsidR="00295F57" w:rsidRPr="00050887">
        <w:trPr>
          <w:trHeight w:val="824"/>
        </w:trPr>
        <w:tc>
          <w:tcPr>
            <w:tcW w:w="2710" w:type="dxa"/>
            <w:shd w:val="pct25" w:color="auto" w:fill="auto"/>
          </w:tcPr>
          <w:p w:rsidR="00295F57" w:rsidRPr="00050887" w:rsidRDefault="00295F57" w:rsidP="00107B4B">
            <w:pPr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Expectations</w:t>
            </w:r>
          </w:p>
        </w:tc>
        <w:tc>
          <w:tcPr>
            <w:tcW w:w="2712" w:type="dxa"/>
            <w:shd w:val="pct25" w:color="auto" w:fill="auto"/>
          </w:tcPr>
          <w:p w:rsidR="00295F57" w:rsidRPr="00050887" w:rsidRDefault="00295F57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Exceeds Standards</w:t>
            </w:r>
          </w:p>
          <w:p w:rsidR="00295F57" w:rsidRPr="00050887" w:rsidRDefault="003B3F71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25 points</w:t>
            </w:r>
          </w:p>
        </w:tc>
        <w:tc>
          <w:tcPr>
            <w:tcW w:w="2710" w:type="dxa"/>
            <w:shd w:val="pct25" w:color="auto" w:fill="auto"/>
          </w:tcPr>
          <w:p w:rsidR="00295F57" w:rsidRPr="00050887" w:rsidRDefault="00295F57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Meets Standard</w:t>
            </w:r>
          </w:p>
          <w:p w:rsidR="00295F57" w:rsidRPr="00050887" w:rsidRDefault="003B3F71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21 points</w:t>
            </w:r>
          </w:p>
        </w:tc>
        <w:tc>
          <w:tcPr>
            <w:tcW w:w="2712" w:type="dxa"/>
            <w:shd w:val="pct25" w:color="auto" w:fill="auto"/>
          </w:tcPr>
          <w:p w:rsidR="00295F57" w:rsidRPr="00050887" w:rsidRDefault="00295F57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Nearly Meets Standard</w:t>
            </w:r>
          </w:p>
          <w:p w:rsidR="00295F57" w:rsidRPr="00050887" w:rsidRDefault="003B3F71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>
              <w:rPr>
                <w:b/>
                <w:sz w:val="22"/>
                <w:szCs w:val="22"/>
                <w:lang w:bidi="en-US"/>
              </w:rPr>
              <w:t>18 points</w:t>
            </w:r>
          </w:p>
        </w:tc>
        <w:tc>
          <w:tcPr>
            <w:tcW w:w="2842" w:type="dxa"/>
            <w:shd w:val="pct25" w:color="auto" w:fill="auto"/>
          </w:tcPr>
          <w:p w:rsidR="00295F57" w:rsidRPr="00050887" w:rsidRDefault="00295F57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Below Standard</w:t>
            </w:r>
          </w:p>
          <w:p w:rsidR="00295F57" w:rsidRPr="00050887" w:rsidRDefault="00295F57" w:rsidP="00107B4B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050887">
              <w:rPr>
                <w:b/>
                <w:sz w:val="22"/>
                <w:szCs w:val="22"/>
                <w:lang w:bidi="en-US"/>
              </w:rPr>
              <w:t>1</w:t>
            </w:r>
            <w:r w:rsidR="003B3F71">
              <w:rPr>
                <w:b/>
                <w:sz w:val="22"/>
                <w:szCs w:val="22"/>
                <w:lang w:bidi="en-US"/>
              </w:rPr>
              <w:t>7 points</w:t>
            </w:r>
          </w:p>
        </w:tc>
      </w:tr>
      <w:tr w:rsidR="00295F57" w:rsidRPr="00050887">
        <w:trPr>
          <w:trHeight w:val="824"/>
        </w:trPr>
        <w:tc>
          <w:tcPr>
            <w:tcW w:w="2710" w:type="dxa"/>
          </w:tcPr>
          <w:p w:rsidR="00295F57" w:rsidRPr="00295F57" w:rsidRDefault="00295F57" w:rsidP="00107B4B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rPr>
                <w:b/>
                <w:szCs w:val="22"/>
                <w:lang w:bidi="en-US"/>
              </w:rPr>
              <w:t>Applies Media &amp; Process</w:t>
            </w:r>
          </w:p>
          <w:p w:rsidR="00295F57" w:rsidRPr="00295F57" w:rsidRDefault="00295F57" w:rsidP="00107B4B">
            <w:pPr>
              <w:pStyle w:val="textinchart2"/>
              <w:spacing w:before="0" w:line="240" w:lineRule="auto"/>
              <w:jc w:val="center"/>
            </w:pPr>
            <w:r w:rsidRPr="00295F57">
              <w:t xml:space="preserve">VADGSE: 1(9-12)-1 a&amp;b, </w:t>
            </w:r>
          </w:p>
          <w:p w:rsidR="00295F57" w:rsidRPr="00295F57" w:rsidRDefault="00295F57" w:rsidP="00107B4B">
            <w:pPr>
              <w:pStyle w:val="textinchart2"/>
              <w:spacing w:before="0" w:line="240" w:lineRule="auto"/>
              <w:jc w:val="center"/>
            </w:pPr>
            <w:r w:rsidRPr="00295F57">
              <w:t>1-2 a&amp;b</w:t>
            </w:r>
          </w:p>
          <w:p w:rsidR="00295F57" w:rsidRPr="00295F57" w:rsidRDefault="00295F57" w:rsidP="00107B4B">
            <w:pPr>
              <w:rPr>
                <w:b/>
                <w:szCs w:val="22"/>
                <w:lang w:bidi="en-US"/>
              </w:rPr>
            </w:pPr>
          </w:p>
        </w:tc>
        <w:tc>
          <w:tcPr>
            <w:tcW w:w="2712" w:type="dxa"/>
          </w:tcPr>
          <w:p w:rsidR="00295F57" w:rsidRPr="00295F57" w:rsidRDefault="00295F57" w:rsidP="00107B4B">
            <w:p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 xml:space="preserve">Relief Sculpture demonstrates: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two-dimensional design for relief sculpture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three- dimensional composition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use of media techniques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use of variety of line, balance, color &amp; form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depth in artwork</w:t>
            </w:r>
          </w:p>
        </w:tc>
        <w:tc>
          <w:tcPr>
            <w:tcW w:w="2710" w:type="dxa"/>
          </w:tcPr>
          <w:p w:rsidR="00295F57" w:rsidRPr="00295F57" w:rsidRDefault="00295F57" w:rsidP="00107B4B">
            <w:p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 xml:space="preserve">Relief Sculpture demonstrates: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 two-dimensional design for relief sculpture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 three- dimensional composition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Proficient use of media </w:t>
            </w:r>
            <w:r w:rsidRPr="00295F57">
              <w:rPr>
                <w:rFonts w:ascii="Times New Roman" w:hAnsi="Times New Roman"/>
                <w:sz w:val="20"/>
                <w:szCs w:val="22"/>
                <w:lang w:bidi="en-US"/>
              </w:rPr>
              <w:t>techniques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Proficient use of variety of line, balance, color &amp; form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 depth in artwork</w:t>
            </w:r>
          </w:p>
        </w:tc>
        <w:tc>
          <w:tcPr>
            <w:tcW w:w="2712" w:type="dxa"/>
          </w:tcPr>
          <w:p w:rsidR="00295F57" w:rsidRPr="00295F57" w:rsidRDefault="00295F57" w:rsidP="00107B4B">
            <w:p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 xml:space="preserve">Relief Sculpture demonstrates: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two-dimensional design for relief sculpture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three- dimensional composition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Limited use of media </w:t>
            </w:r>
            <w:r w:rsidRPr="00295F57">
              <w:rPr>
                <w:rFonts w:ascii="Times New Roman" w:hAnsi="Times New Roman"/>
                <w:sz w:val="20"/>
                <w:szCs w:val="22"/>
                <w:lang w:bidi="en-US"/>
              </w:rPr>
              <w:t>techniques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Limited use of variety of line, balance, color &amp; form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depth in artwork</w:t>
            </w:r>
          </w:p>
        </w:tc>
        <w:tc>
          <w:tcPr>
            <w:tcW w:w="2842" w:type="dxa"/>
          </w:tcPr>
          <w:p w:rsidR="00295F57" w:rsidRPr="00295F57" w:rsidRDefault="00295F57" w:rsidP="00107B4B">
            <w:p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>Relief Sculpture demonstrates: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Minimal two-dimensional design for relief sculpture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Minimal three- dimensional composition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use of media </w:t>
            </w:r>
            <w:r w:rsidRPr="00295F57">
              <w:rPr>
                <w:rFonts w:ascii="Times New Roman" w:hAnsi="Times New Roman"/>
                <w:sz w:val="20"/>
                <w:szCs w:val="22"/>
                <w:lang w:bidi="en-US"/>
              </w:rPr>
              <w:t>techniques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use of variety of line, balance, color &amp; form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Minimal depth in artwork</w:t>
            </w:r>
          </w:p>
          <w:p w:rsidR="00295F57" w:rsidRPr="00295F57" w:rsidRDefault="00295F57" w:rsidP="00107B4B">
            <w:pPr>
              <w:jc w:val="right"/>
            </w:pPr>
          </w:p>
        </w:tc>
      </w:tr>
      <w:tr w:rsidR="00295F57" w:rsidRPr="00050887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rPr>
                <w:b/>
                <w:szCs w:val="22"/>
                <w:lang w:bidi="en-US"/>
              </w:rPr>
              <w:t>Craftsmanship</w:t>
            </w:r>
          </w:p>
          <w:p w:rsidR="00295F57" w:rsidRPr="00295F57" w:rsidRDefault="00295F57" w:rsidP="00107B4B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t>VADGSE 4(9-12)-1a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Advanced craftsmanship exhibited throughout process.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extremely neat and proper use of material handling is seen throughout the project.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Proficient craftsmanship exhibited throughout process.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neat and proper use of material handling is seen throughout the project.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Limited craftsmanship exhibited throughout process.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uncared for and proper use of material handling is limited viewed throughout the project.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craftsmanship exhibited throughout process.  </w:t>
            </w:r>
          </w:p>
          <w:p w:rsidR="00295F57" w:rsidRPr="00295F57" w:rsidRDefault="00295F57" w:rsidP="00107B4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Work is poorly maintained &amp; proper use of material handling isn’t seen throughout project </w:t>
            </w:r>
          </w:p>
        </w:tc>
      </w:tr>
      <w:tr w:rsidR="00295F57" w:rsidRPr="00050887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295F57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rPr>
                <w:b/>
                <w:szCs w:val="22"/>
                <w:lang w:bidi="en-US"/>
              </w:rPr>
              <w:t xml:space="preserve">    Cultural Connection</w:t>
            </w:r>
          </w:p>
          <w:p w:rsidR="00295F57" w:rsidRPr="00295F57" w:rsidRDefault="00295F57" w:rsidP="00107B4B">
            <w:pPr>
              <w:pStyle w:val="textinchart2"/>
              <w:spacing w:before="0" w:line="240" w:lineRule="auto"/>
              <w:jc w:val="center"/>
            </w:pPr>
            <w:r w:rsidRPr="00295F57">
              <w:t>VADGSE 2 (9-12)-1</w:t>
            </w:r>
          </w:p>
          <w:p w:rsidR="00295F57" w:rsidRPr="00295F57" w:rsidRDefault="00295F57" w:rsidP="00295F57">
            <w:pPr>
              <w:pStyle w:val="textinchart2"/>
              <w:spacing w:before="0" w:after="120" w:line="240" w:lineRule="auto"/>
              <w:jc w:val="center"/>
              <w:rPr>
                <w:b/>
                <w:szCs w:val="22"/>
                <w:lang w:bidi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" w:hAnsi="Times" w:cs="Arial"/>
                <w:sz w:val="20"/>
                <w:szCs w:val="18"/>
              </w:rPr>
              <w:t>Students demonstrate an advanced knowledge and understanding of the role of Visual Art and Design in personal, cultural, and historical contexts through their artwork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" w:hAnsi="Times" w:cs="Arial"/>
                <w:sz w:val="20"/>
                <w:szCs w:val="18"/>
              </w:rPr>
              <w:t>Students demonstrate a proficient knowledge and understanding of the role of Visual Art and Design in personal, cultural, and historical contexts through their artwork</w:t>
            </w:r>
          </w:p>
          <w:p w:rsidR="00295F57" w:rsidRPr="00295F57" w:rsidRDefault="00295F57" w:rsidP="00107B4B">
            <w:pPr>
              <w:jc w:val="center"/>
              <w:rPr>
                <w:szCs w:val="22"/>
                <w:lang w:bidi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" w:hAnsi="Times" w:cs="Arial"/>
                <w:sz w:val="20"/>
                <w:szCs w:val="18"/>
              </w:rPr>
              <w:t>Students demonstrate a limited knowledge and understanding of the role of Visual Art and Design in personal, cultural, and historical contexts through their artwork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295F57">
              <w:rPr>
                <w:rFonts w:ascii="Times" w:hAnsi="Times" w:cs="Arial"/>
                <w:sz w:val="20"/>
                <w:szCs w:val="18"/>
              </w:rPr>
              <w:t>Students demonstrate a minimal knowledge and understanding of the role of Visual Art and Design in personal, cultural, and historical contexts through their artwork</w:t>
            </w:r>
            <w:r w:rsidRPr="00295F57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</w:p>
        </w:tc>
      </w:tr>
      <w:tr w:rsidR="00295F57" w:rsidRPr="00050887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rPr>
                <w:b/>
                <w:szCs w:val="22"/>
                <w:lang w:bidi="en-US"/>
              </w:rPr>
              <w:t>Depth of Knowledge</w:t>
            </w:r>
          </w:p>
          <w:p w:rsidR="00295F57" w:rsidRPr="00295F57" w:rsidRDefault="00295F57" w:rsidP="00107B4B">
            <w:pPr>
              <w:jc w:val="center"/>
              <w:rPr>
                <w:b/>
                <w:szCs w:val="22"/>
                <w:lang w:bidi="en-US"/>
              </w:rPr>
            </w:pPr>
            <w:r w:rsidRPr="00295F57">
              <w:t xml:space="preserve">VADGSE 4 (9-12)-1a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numPr>
                <w:ilvl w:val="0"/>
                <w:numId w:val="4"/>
              </w:num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>Demonstrates initial understanding of informational text that exceeds expectation.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numPr>
                <w:ilvl w:val="0"/>
                <w:numId w:val="4"/>
              </w:num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>Demonstrates initial understanding of informational text that meets expectation.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numPr>
                <w:ilvl w:val="0"/>
                <w:numId w:val="4"/>
              </w:num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>Demonstrates initial understanding of informational text that nearly expectation.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57" w:rsidRPr="00295F57" w:rsidRDefault="00295F57" w:rsidP="00107B4B">
            <w:pPr>
              <w:numPr>
                <w:ilvl w:val="0"/>
                <w:numId w:val="4"/>
              </w:numPr>
              <w:rPr>
                <w:szCs w:val="22"/>
                <w:lang w:bidi="en-US"/>
              </w:rPr>
            </w:pPr>
            <w:r w:rsidRPr="00295F57">
              <w:rPr>
                <w:szCs w:val="22"/>
                <w:lang w:bidi="en-US"/>
              </w:rPr>
              <w:t>Demonstrates initial understanding of informational text that is below expectation.</w:t>
            </w:r>
          </w:p>
        </w:tc>
      </w:tr>
    </w:tbl>
    <w:p w:rsidR="00295F57" w:rsidRPr="00050887" w:rsidRDefault="00295F57" w:rsidP="00295F57"/>
    <w:p w:rsidR="00295F57" w:rsidRPr="00050887" w:rsidRDefault="00295F57" w:rsidP="00295F57">
      <w:pPr>
        <w:jc w:val="center"/>
        <w:rPr>
          <w:sz w:val="24"/>
        </w:rPr>
      </w:pPr>
    </w:p>
    <w:p w:rsidR="00226FAE" w:rsidRPr="00295F57" w:rsidRDefault="00295F57" w:rsidP="00295F57">
      <w:r w:rsidRPr="00050887">
        <w:rPr>
          <w:szCs w:val="22"/>
        </w:rPr>
        <w:t>Comments _______________________________________________________</w:t>
      </w:r>
      <w:proofErr w:type="gramStart"/>
      <w:r w:rsidRPr="00050887">
        <w:rPr>
          <w:szCs w:val="22"/>
        </w:rPr>
        <w:t>_  Score</w:t>
      </w:r>
      <w:proofErr w:type="gramEnd"/>
      <w:r w:rsidRPr="00050887">
        <w:rPr>
          <w:szCs w:val="22"/>
        </w:rPr>
        <w:t xml:space="preserve"> ___________________</w:t>
      </w:r>
      <w:r>
        <w:rPr>
          <w:szCs w:val="22"/>
        </w:rPr>
        <w:t xml:space="preserve"> Student Name___________________________</w:t>
      </w:r>
    </w:p>
    <w:p w:rsidR="00961018" w:rsidRDefault="003B3F71"/>
    <w:sectPr w:rsidR="00961018" w:rsidSect="00226FAE">
      <w:pgSz w:w="15840" w:h="12240" w:orient="landscape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2E1"/>
    <w:multiLevelType w:val="hybridMultilevel"/>
    <w:tmpl w:val="4F586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23F18"/>
    <w:multiLevelType w:val="hybridMultilevel"/>
    <w:tmpl w:val="B70E0FE6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">
    <w:nsid w:val="37B01896"/>
    <w:multiLevelType w:val="hybridMultilevel"/>
    <w:tmpl w:val="813AF6D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A12C30"/>
    <w:multiLevelType w:val="hybridMultilevel"/>
    <w:tmpl w:val="D2AA74CA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">
    <w:nsid w:val="5FC26AB2"/>
    <w:multiLevelType w:val="hybridMultilevel"/>
    <w:tmpl w:val="AE9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652C"/>
    <w:multiLevelType w:val="hybridMultilevel"/>
    <w:tmpl w:val="84F6325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6FAE"/>
    <w:rsid w:val="00000BE4"/>
    <w:rsid w:val="00226FAE"/>
    <w:rsid w:val="00295F57"/>
    <w:rsid w:val="002D0C69"/>
    <w:rsid w:val="003B3F71"/>
    <w:rsid w:val="007E5BE4"/>
    <w:rsid w:val="008944EB"/>
    <w:rsid w:val="00D02873"/>
    <w:rsid w:val="00FD45C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A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226F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26FAE"/>
    <w:pPr>
      <w:spacing w:before="120" w:line="260" w:lineRule="exac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26FAE"/>
    <w:rPr>
      <w:rFonts w:ascii="Times New Roman" w:eastAsia="Times New Roman" w:hAnsi="Times New Roman" w:cs="Times New Roman"/>
      <w:sz w:val="22"/>
      <w:szCs w:val="20"/>
    </w:rPr>
  </w:style>
  <w:style w:type="paragraph" w:customStyle="1" w:styleId="textinchart2">
    <w:name w:val="text in chart 2"/>
    <w:basedOn w:val="Normal"/>
    <w:rsid w:val="00226FAE"/>
    <w:pPr>
      <w:spacing w:before="100" w:line="220" w:lineRule="exact"/>
    </w:pPr>
  </w:style>
  <w:style w:type="paragraph" w:styleId="ListParagraph">
    <w:name w:val="List Paragraph"/>
    <w:basedOn w:val="Normal"/>
    <w:rsid w:val="00226FAE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89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4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2448</Characters>
  <Application>Microsoft Macintosh Word</Application>
  <DocSecurity>0</DocSecurity>
  <Lines>20</Lines>
  <Paragraphs>4</Paragraphs>
  <ScaleCrop>false</ScaleCrop>
  <Company>Cranston High School East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4</cp:revision>
  <dcterms:created xsi:type="dcterms:W3CDTF">2012-11-16T15:43:00Z</dcterms:created>
  <dcterms:modified xsi:type="dcterms:W3CDTF">2012-11-16T15:57:00Z</dcterms:modified>
</cp:coreProperties>
</file>